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d95a055a441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TREFIBERISOLERING AS</w:t>
      </w:r>
    </w:p>
    <w:sectPr>
      <w:headerReference xmlns:r="http://schemas.openxmlformats.org/officeDocument/2006/relationships" w:type="default" r:id="R3219c3c2d1cf442d"/>
      <w:footerReference xmlns:r="http://schemas.openxmlformats.org/officeDocument/2006/relationships" w:type="default" r:id="Recab3deba096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TREFIBERISOLERING AS   ·   Org.nr 821 969 182   ·   Flatmovegen 351   ·   2686 LOM   ·   hans.slaalien@outlook.com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TREFIBERISOLERING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9c3c2d1cf442d" /><Relationship Type="http://schemas.openxmlformats.org/officeDocument/2006/relationships/footer" Target="/word/footer1.xml" Id="Recab3deba0964069" /></Relationships>
</file>