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c4d34cd92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OLSET KSU AS</w:t>
      </w:r>
    </w:p>
    <w:sectPr>
      <w:headerReference xmlns:r="http://schemas.openxmlformats.org/officeDocument/2006/relationships" w:type="default" r:id="R34c99b84bebf44b7"/>
      <w:footerReference xmlns:r="http://schemas.openxmlformats.org/officeDocument/2006/relationships" w:type="default" r:id="R4f1b1a191868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OLSET KSU AS   ·   Org.nr 821 996 112   ·   Brunsvikveien 2   ·   6515 KRISTIANSUND N   ·   olem@olset.no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OLSET KSU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99b84bebf44b7" /><Relationship Type="http://schemas.openxmlformats.org/officeDocument/2006/relationships/footer" Target="/word/footer1.xml" Id="R4f1b1a1918684e2c" /></Relationships>
</file>