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10186c0ed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DIESELMINK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DIESELMINK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43d3ba4c3409b"/>
      <w:footerReference xmlns:r="http://schemas.openxmlformats.org/officeDocument/2006/relationships" w:type="default" r:id="Rb580c21765dc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DIESELMINK HOLDING AS   ·   Org.nr 822 320 252   ·   Bekkefaret 21   ·   2214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DIESELMINK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43d3ba4c3409b" /><Relationship Type="http://schemas.openxmlformats.org/officeDocument/2006/relationships/footer" Target="/word/footer1.xml" Id="Rb580c21765dc4eee" /></Relationships>
</file>