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4ec17b5a049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KONGSHAVN REGNSKAP AS</w:t>
      </w:r>
    </w:p>
    <w:sectPr>
      <w:headerReference xmlns:r="http://schemas.openxmlformats.org/officeDocument/2006/relationships" w:type="default" r:id="Rdb379a8185b54465"/>
      <w:footerReference xmlns:r="http://schemas.openxmlformats.org/officeDocument/2006/relationships" w:type="default" r:id="Rdc7a1402701e41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KONGSHAVN REGNSKAP AS   ·   Org.nr 822 496 822   ·   Strandgata 120   ·   5527 HAUGESUND   ·   Tlf. 52 73 30 50   ·   Www.kongshavnregnskap.no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KONGSHAVN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379a8185b54465" /><Relationship Type="http://schemas.openxmlformats.org/officeDocument/2006/relationships/footer" Target="/word/footer1.xml" Id="Rdc7a1402701e413a" /></Relationships>
</file>