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c47570a04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SAVON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SAVON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50ff3b4cc24eb8"/>
      <w:footerReference xmlns:r="http://schemas.openxmlformats.org/officeDocument/2006/relationships" w:type="default" r:id="R69a31166439d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SAVON HOLDING AS   ·   Org.nr 822 582 192   ·   c/o Rune Wilhelm Smedås, Bjørgegrend 31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0ff3b4cc24eb8" /><Relationship Type="http://schemas.openxmlformats.org/officeDocument/2006/relationships/footer" Target="/word/footer1.xml" Id="R69a31166439d4009" /></Relationships>
</file>