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1a60a860c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CAF INVEST AS</w:t>
      </w:r>
    </w:p>
    <w:sectPr>
      <w:headerReference xmlns:r="http://schemas.openxmlformats.org/officeDocument/2006/relationships" w:type="default" r:id="R30e134f7450c43ce"/>
      <w:footerReference xmlns:r="http://schemas.openxmlformats.org/officeDocument/2006/relationships" w:type="default" r:id="Rd24df1d2e76f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 INVEST AS   ·   Org.nr 822 937 772   ·   Ryttersvingene 114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134f7450c43ce" /><Relationship Type="http://schemas.openxmlformats.org/officeDocument/2006/relationships/footer" Target="/word/footer1.xml" Id="Rd24df1d2e76f49e0" /></Relationships>
</file>