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e6a7f273b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ca4b12deb3419f"/>
      <w:footerReference xmlns:r="http://schemas.openxmlformats.org/officeDocument/2006/relationships" w:type="default" r:id="R4aa659b1b337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INVESTMENTS AS   ·   Org.nr 823 398 182   ·   c/o Torstein Hellen Håland, Bjerkebakken 14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a4b12deb3419f" /><Relationship Type="http://schemas.openxmlformats.org/officeDocument/2006/relationships/footer" Target="/word/footer1.xml" Id="R4aa659b1b33745af" /></Relationships>
</file>