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54aa317ab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1dd89217645aa"/>
      <w:footerReference xmlns:r="http://schemas.openxmlformats.org/officeDocument/2006/relationships" w:type="default" r:id="R5897b4f5605c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TRORAN AS   ·   Org.nr 823 490 992   ·   Nedre Tolgenslivei 33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1dd89217645aa" /><Relationship Type="http://schemas.openxmlformats.org/officeDocument/2006/relationships/footer" Target="/word/footer1.xml" Id="R5897b4f5605c480a" /></Relationships>
</file>