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7d70f2f14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TRORAN AS</w:t>
      </w:r>
    </w:p>
    <w:sectPr>
      <w:headerReference xmlns:r="http://schemas.openxmlformats.org/officeDocument/2006/relationships" w:type="default" r:id="R6ae2cedbff744e72"/>
      <w:footerReference xmlns:r="http://schemas.openxmlformats.org/officeDocument/2006/relationships" w:type="default" r:id="R8ec0797d1484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2cedbff744e72" /><Relationship Type="http://schemas.openxmlformats.org/officeDocument/2006/relationships/footer" Target="/word/footer1.xml" Id="R8ec0797d148440db" /></Relationships>
</file>