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b390d8f25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64d772c98e42a7"/>
      <w:footerReference xmlns:r="http://schemas.openxmlformats.org/officeDocument/2006/relationships" w:type="default" r:id="R288abd5af797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 INVEST AS   ·   Org.nr 823 775 202   ·   Bukkedalsåsen 6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4d772c98e42a7" /><Relationship Type="http://schemas.openxmlformats.org/officeDocument/2006/relationships/footer" Target="/word/footer1.xml" Id="R288abd5af7974349" /></Relationships>
</file>