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2245e3a9149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ARNØY &amp;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ARNØY &amp;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6fc114116048e1"/>
      <w:footerReference xmlns:r="http://schemas.openxmlformats.org/officeDocument/2006/relationships" w:type="default" r:id="R828e3b01e969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ARNØY &amp; HAUGEN AS   ·   Org.nr 823 792 972   ·   Råvegen 29   ·   7039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ARNØY &amp;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fc114116048e1" /><Relationship Type="http://schemas.openxmlformats.org/officeDocument/2006/relationships/footer" Target="/word/footer1.xml" Id="R828e3b01e96943a2" /></Relationships>
</file>