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d0d9c12e9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ARNØY &amp; HAUGEN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ARNØY &amp; HAUGEN AS</w:t>
      </w:r>
    </w:p>
    <w:sectPr>
      <w:headerReference xmlns:r="http://schemas.openxmlformats.org/officeDocument/2006/relationships" w:type="default" r:id="Rb952623d8afa4194"/>
      <w:footerReference xmlns:r="http://schemas.openxmlformats.org/officeDocument/2006/relationships" w:type="default" r:id="R1bfbe99fe12b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ARNØY &amp; HAUGEN AS   ·   Org.nr 823 792 972   ·   Råvegen 29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ARNØY &amp;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2623d8afa4194" /><Relationship Type="http://schemas.openxmlformats.org/officeDocument/2006/relationships/footer" Target="/word/footer1.xml" Id="R1bfbe99fe12b44c0" /></Relationships>
</file>