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437ff442648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ARNØY &amp; HAUGEN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ARNØY &amp; HAUGEN AS</w:t>
      </w:r>
    </w:p>
    <w:sectPr>
      <w:headerReference xmlns:r="http://schemas.openxmlformats.org/officeDocument/2006/relationships" w:type="default" r:id="R9bdd89f4afb24695"/>
      <w:footerReference xmlns:r="http://schemas.openxmlformats.org/officeDocument/2006/relationships" w:type="default" r:id="R8c251c905a09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ARNØY &amp; HAUGEN AS   ·   Org.nr 823 792 972   ·   Råvegen 29   ·   7039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ARNØY &amp; 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d89f4afb24695" /><Relationship Type="http://schemas.openxmlformats.org/officeDocument/2006/relationships/footer" Target="/word/footer1.xml" Id="R8c251c905a09475b" /></Relationships>
</file>