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511fa388249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K.A.H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Tomasjord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Tomasjord,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K.A.H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7898699cee4bbe"/>
      <w:footerReference xmlns:r="http://schemas.openxmlformats.org/officeDocument/2006/relationships" w:type="default" r:id="R20d263e9014e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K.A.H INVEST AS   ·   Org.nr 823 833 962   ·   Venusvegen 29   ·   9024 TOMASJORD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K.A.H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898699cee4bbe" /><Relationship Type="http://schemas.openxmlformats.org/officeDocument/2006/relationships/footer" Target="/word/footer1.xml" Id="R20d263e9014e43dc" /></Relationships>
</file>