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c07369e0e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K.A.H INVEST AS</w:t>
      </w:r>
    </w:p>
    <w:sectPr>
      <w:headerReference xmlns:r="http://schemas.openxmlformats.org/officeDocument/2006/relationships" w:type="default" r:id="R27a4b91a593c46e7"/>
      <w:footerReference xmlns:r="http://schemas.openxmlformats.org/officeDocument/2006/relationships" w:type="default" r:id="R34438324cd49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K.A.H INVEST AS   ·   Org.nr 823 833 962   ·   Venusvegen 29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K.A.H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4b91a593c46e7" /><Relationship Type="http://schemas.openxmlformats.org/officeDocument/2006/relationships/footer" Target="/word/footer1.xml" Id="R34438324cd494a00" /></Relationships>
</file>