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19ea6bdc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OLYMPUS VVS AS</w:t>
      </w:r>
    </w:p>
    <w:sectPr>
      <w:headerReference xmlns:r="http://schemas.openxmlformats.org/officeDocument/2006/relationships" w:type="default" r:id="Ra17c3e0e705a455a"/>
      <w:footerReference xmlns:r="http://schemas.openxmlformats.org/officeDocument/2006/relationships" w:type="default" r:id="R7b8d9ecd98e7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OLYMPUS VVS AS   ·   Org.nr 823 874 642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OLYMPUS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3e0e705a455a" /><Relationship Type="http://schemas.openxmlformats.org/officeDocument/2006/relationships/footer" Target="/word/footer1.xml" Id="R7b8d9ecd98e74fa7" /></Relationships>
</file>