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3a5f5f2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YDSTEBO INVEST AS</w:t>
      </w:r>
    </w:p>
    <w:sectPr>
      <w:headerReference xmlns:r="http://schemas.openxmlformats.org/officeDocument/2006/relationships" w:type="default" r:id="R683edd3b505a49cd"/>
      <w:footerReference xmlns:r="http://schemas.openxmlformats.org/officeDocument/2006/relationships" w:type="default" r:id="Rcaa96c9b822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dd3b505a49cd" /><Relationship Type="http://schemas.openxmlformats.org/officeDocument/2006/relationships/footer" Target="/word/footer1.xml" Id="Rcaa96c9b822e44b9" /></Relationships>
</file>