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fddf23769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MYKRE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MYKRE AS</w:t>
      </w:r>
    </w:p>
    <w:sectPr>
      <w:headerReference xmlns:r="http://schemas.openxmlformats.org/officeDocument/2006/relationships" w:type="default" r:id="R01786a2888c548b7"/>
      <w:footerReference xmlns:r="http://schemas.openxmlformats.org/officeDocument/2006/relationships" w:type="default" r:id="R28e1329e5c7c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MYKRE AS   ·   Org.nr 824 208 352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86a2888c548b7" /><Relationship Type="http://schemas.openxmlformats.org/officeDocument/2006/relationships/footer" Target="/word/footer1.xml" Id="R28e1329e5c7c47ff" /></Relationships>
</file>