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102147ec9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DROGSETH BYGG AS</w:t>
      </w:r>
    </w:p>
    <w:sectPr>
      <w:headerReference xmlns:r="http://schemas.openxmlformats.org/officeDocument/2006/relationships" w:type="default" r:id="Rf30af81627ae4a1e"/>
      <w:footerReference xmlns:r="http://schemas.openxmlformats.org/officeDocument/2006/relationships" w:type="default" r:id="Rcf4409441823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DROGSETH BYGG AS   ·   Org.nr 824 324 662   ·   Sam Eydes vei 1B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DROGSETH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af81627ae4a1e" /><Relationship Type="http://schemas.openxmlformats.org/officeDocument/2006/relationships/footer" Target="/word/footer1.xml" Id="Rcf44094418234c34" /></Relationships>
</file>