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8deecabbe548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OTEI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OTEI AS</w:t>
      </w:r>
    </w:p>
    <w:sectPr>
      <w:headerReference xmlns:r="http://schemas.openxmlformats.org/officeDocument/2006/relationships" w:type="default" r:id="Rad97ad097c7545f0"/>
      <w:footerReference xmlns:r="http://schemas.openxmlformats.org/officeDocument/2006/relationships" w:type="default" r:id="Ra97b2203da674a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OTEI AS   ·   Org.nr 824 446 822   ·   c/o Emil A. Kvarsnes, Arne Garborgs veg 13B   ·   7071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OTEI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97ad097c7545f0" /><Relationship Type="http://schemas.openxmlformats.org/officeDocument/2006/relationships/footer" Target="/word/footer1.xml" Id="Ra97b2203da674a41" /></Relationships>
</file>