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a2fbe00b844c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GOTOV BAD &amp; BYGG AS</w:t>
      </w:r>
    </w:p>
    <w:sectPr>
      <w:headerReference xmlns:r="http://schemas.openxmlformats.org/officeDocument/2006/relationships" w:type="default" r:id="R74d0359f8aea4cd0"/>
      <w:footerReference xmlns:r="http://schemas.openxmlformats.org/officeDocument/2006/relationships" w:type="default" r:id="Rd2b610263d574e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GOTOV BAD &amp; BYGG AS   ·   Org.nr 824 631 522   ·   c/o Petko Gotov, Rossalandtunet 9A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GOTOV BAD &amp;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d0359f8aea4cd0" /><Relationship Type="http://schemas.openxmlformats.org/officeDocument/2006/relationships/footer" Target="/word/footer1.xml" Id="Rd2b610263d574e3f" /></Relationships>
</file>