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08e533f80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27078ea844abc"/>
      <w:footerReference xmlns:r="http://schemas.openxmlformats.org/officeDocument/2006/relationships" w:type="default" r:id="Rc5e12b15cdcf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 INVESTMENTS AS   ·   Org.nr 824 884 412   ·   c/o Bjørn Haakon Steive, Anton Schjøths gate 12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27078ea844abc" /><Relationship Type="http://schemas.openxmlformats.org/officeDocument/2006/relationships/footer" Target="/word/footer1.xml" Id="Rc5e12b15cdcf4ff6" /></Relationships>
</file>