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5bc4737fc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BØFFEL HOLDING AS</w:t>
      </w:r>
    </w:p>
    <w:sectPr>
      <w:headerReference xmlns:r="http://schemas.openxmlformats.org/officeDocument/2006/relationships" w:type="default" r:id="R785f6f4f94a5456b"/>
      <w:footerReference xmlns:r="http://schemas.openxmlformats.org/officeDocument/2006/relationships" w:type="default" r:id="R9bd5baaf7430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BØFFEL HOLDING AS   ·   Org.nr 825 024 832   ·   Hellesjøveien 100   ·   1923 SØRUM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BØFFEL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f6f4f94a5456b" /><Relationship Type="http://schemas.openxmlformats.org/officeDocument/2006/relationships/footer" Target="/word/footer1.xml" Id="R9bd5baaf74304482" /></Relationships>
</file>