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44ef5585e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PIPETOWN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PIPETOWN AS</w:t>
      </w:r>
    </w:p>
    <w:sectPr>
      <w:headerReference xmlns:r="http://schemas.openxmlformats.org/officeDocument/2006/relationships" w:type="default" r:id="Ra1d72b3c32104b8c"/>
      <w:footerReference xmlns:r="http://schemas.openxmlformats.org/officeDocument/2006/relationships" w:type="default" r:id="R9674a6493b03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PIPETOWN AS   ·   Org.nr 825 174 192   ·   Skoleveien 16A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PIPETOWN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72b3c32104b8c" /><Relationship Type="http://schemas.openxmlformats.org/officeDocument/2006/relationships/footer" Target="/word/footer1.xml" Id="R9674a6493b034c3c" /></Relationships>
</file>