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bdc5a678404f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TANGMOEN AS</w:t>
      </w:r>
    </w:p>
    <w:sectPr>
      <w:headerReference xmlns:r="http://schemas.openxmlformats.org/officeDocument/2006/relationships" w:type="default" r:id="Re87bb4fcf4dd4cdb"/>
      <w:footerReference xmlns:r="http://schemas.openxmlformats.org/officeDocument/2006/relationships" w:type="default" r:id="Rc4ddf8bc5d724a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TANGMOEN AS   ·   Org.nr 825 396 012   ·   Kvikneveien 295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TANGMOEN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7bb4fcf4dd4cdb" /><Relationship Type="http://schemas.openxmlformats.org/officeDocument/2006/relationships/footer" Target="/word/footer1.xml" Id="Rc4ddf8bc5d724afc" /></Relationships>
</file>