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9415dbb8546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a8f5163c2042d9"/>
      <w:footerReference xmlns:r="http://schemas.openxmlformats.org/officeDocument/2006/relationships" w:type="default" r:id="Re8321375b754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AS   ·   Org.nr 825 803 432   ·   Kråkefjellveien 3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8f5163c2042d9" /><Relationship Type="http://schemas.openxmlformats.org/officeDocument/2006/relationships/footer" Target="/word/footer1.xml" Id="Re8321375b75440fe" /></Relationships>
</file>