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c342ea245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SELMER EQUITIES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c301bff002cd4393"/>
      <w:footerReference xmlns:r="http://schemas.openxmlformats.org/officeDocument/2006/relationships" w:type="default" r:id="R4b74a069d128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1bff002cd4393" /><Relationship Type="http://schemas.openxmlformats.org/officeDocument/2006/relationships/footer" Target="/word/footer1.xml" Id="R4b74a069d1284d94" /></Relationships>
</file>