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f03d6f07d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ROALKVAM INVEST AS</w:t>
      </w:r>
    </w:p>
    <w:sectPr>
      <w:headerReference xmlns:r="http://schemas.openxmlformats.org/officeDocument/2006/relationships" w:type="default" r:id="Rcf9e4daf318e446f"/>
      <w:footerReference xmlns:r="http://schemas.openxmlformats.org/officeDocument/2006/relationships" w:type="default" r:id="R1e889b7a7b2d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ROALKVAM INVEST AS   ·   Org.nr 825 923 322   ·   Fuglarhaug 1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ROALKVAM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e4daf318e446f" /><Relationship Type="http://schemas.openxmlformats.org/officeDocument/2006/relationships/footer" Target="/word/footer1.xml" Id="R1e889b7a7b2d4b42" /></Relationships>
</file>