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8b272480140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SUPERMADE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SUPERMADE AS</w:t>
      </w:r>
    </w:p>
    <w:sectPr>
      <w:headerReference xmlns:r="http://schemas.openxmlformats.org/officeDocument/2006/relationships" w:type="default" r:id="Rddd08b9424fe4d95"/>
      <w:footerReference xmlns:r="http://schemas.openxmlformats.org/officeDocument/2006/relationships" w:type="default" r:id="Rb20b9ff94461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SUPERMADE AS   ·   Org.nr 825 964 622   ·   Dyrefaret 18B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SUPERMADE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08b9424fe4d95" /><Relationship Type="http://schemas.openxmlformats.org/officeDocument/2006/relationships/footer" Target="/word/footer1.xml" Id="Rb20b9ff944614a54" /></Relationships>
</file>