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a1682e210d44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BYGG HOLDCO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HOLDCO AS</w:t>
      </w:r>
    </w:p>
    <w:sectPr>
      <w:headerReference xmlns:r="http://schemas.openxmlformats.org/officeDocument/2006/relationships" w:type="default" r:id="R61bc3e50d61c46a1"/>
      <w:footerReference xmlns:r="http://schemas.openxmlformats.org/officeDocument/2006/relationships" w:type="default" r:id="Rb000108e4616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HOLDCO AS   ·   Org.nr 825 979 212   ·   c/o KB Gruppen AS,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c3e50d61c46a1" /><Relationship Type="http://schemas.openxmlformats.org/officeDocument/2006/relationships/footer" Target="/word/footer1.xml" Id="Rb000108e4616413d" /></Relationships>
</file>