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4fa17ce7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BRYNE AS</w:t>
      </w:r>
    </w:p>
    <w:sectPr>
      <w:headerReference xmlns:r="http://schemas.openxmlformats.org/officeDocument/2006/relationships" w:type="default" r:id="Rf11a1ba8a4654ed4"/>
      <w:footerReference xmlns:r="http://schemas.openxmlformats.org/officeDocument/2006/relationships" w:type="default" r:id="R21fe0d586e7c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BRYNE AS   ·   Org.nr 826 055 022   ·   Torggata 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a1ba8a4654ed4" /><Relationship Type="http://schemas.openxmlformats.org/officeDocument/2006/relationships/footer" Target="/word/footer1.xml" Id="R21fe0d586e7c45d3" /></Relationships>
</file>