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ced1ad0da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TOCAVIMA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TOCAVIMA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26882f17e46c4"/>
      <w:footerReference xmlns:r="http://schemas.openxmlformats.org/officeDocument/2006/relationships" w:type="default" r:id="R4bb9c6bbacf6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6882f17e46c4" /><Relationship Type="http://schemas.openxmlformats.org/officeDocument/2006/relationships/footer" Target="/word/footer1.xml" Id="R4bb9c6bbacf64a85" /></Relationships>
</file>