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6c9588b88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ALICE ØKSHEIM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ALICE ØKSHEIM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4d44d859948ee"/>
      <w:footerReference xmlns:r="http://schemas.openxmlformats.org/officeDocument/2006/relationships" w:type="default" r:id="Rd39783cf0dbf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 ØKSHEIM INVEST AS   ·   Org.nr 826 358 572   ·   c/o Alice Øksheim, Irisveien 4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4d44d859948ee" /><Relationship Type="http://schemas.openxmlformats.org/officeDocument/2006/relationships/footer" Target="/word/footer1.xml" Id="Rd39783cf0dbf4751" /></Relationships>
</file>