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3335df0ea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HOLAN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HOLAN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15184faef401b"/>
      <w:footerReference xmlns:r="http://schemas.openxmlformats.org/officeDocument/2006/relationships" w:type="default" r:id="R975b03827d21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HOLAN AS   ·   Org.nr 826 376 732   ·   Gamle Prestgårdsveg 104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5184faef401b" /><Relationship Type="http://schemas.openxmlformats.org/officeDocument/2006/relationships/footer" Target="/word/footer1.xml" Id="R975b03827d21406c" /></Relationships>
</file>