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565f80b42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HOLAN AS</w:t>
      </w:r>
    </w:p>
    <w:sectPr>
      <w:headerReference xmlns:r="http://schemas.openxmlformats.org/officeDocument/2006/relationships" w:type="default" r:id="R35d42e5d20894cc5"/>
      <w:footerReference xmlns:r="http://schemas.openxmlformats.org/officeDocument/2006/relationships" w:type="default" r:id="Rbad04007d06f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HOLAN AS   ·   Org.nr 826 376 732   ·   Gamle Prestgårdsveg 104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HOLAN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42e5d20894cc5" /><Relationship Type="http://schemas.openxmlformats.org/officeDocument/2006/relationships/footer" Target="/word/footer1.xml" Id="Rbad04007d06f4ed6" /></Relationships>
</file>