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be11cdd69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TOEI AS</w:t>
      </w:r>
    </w:p>
    <w:sectPr>
      <w:headerReference xmlns:r="http://schemas.openxmlformats.org/officeDocument/2006/relationships" w:type="default" r:id="R83c4ec5cd5d541a0"/>
      <w:footerReference xmlns:r="http://schemas.openxmlformats.org/officeDocument/2006/relationships" w:type="default" r:id="Redb2471a0021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TOEI AS   ·   Org.nr 826 666 382   ·   Bergkrystallen 7   ·   1155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4ec5cd5d541a0" /><Relationship Type="http://schemas.openxmlformats.org/officeDocument/2006/relationships/footer" Target="/word/footer1.xml" Id="Redb2471a002147b8" /></Relationships>
</file>