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fe757afe847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ASUCAP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ASUCAP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1fc49b52a840ce"/>
      <w:footerReference xmlns:r="http://schemas.openxmlformats.org/officeDocument/2006/relationships" w:type="default" r:id="R2d48d501a50e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ASUCAP AS   ·   Org.nr 826 757 442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ASUCAP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fc49b52a840ce" /><Relationship Type="http://schemas.openxmlformats.org/officeDocument/2006/relationships/footer" Target="/word/footer1.xml" Id="R2d48d501a50e40db" /></Relationships>
</file>