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e77a48fd948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SINGSTAD HOLDING AS</w:t>
      </w:r>
    </w:p>
    <w:sectPr>
      <w:headerReference xmlns:r="http://schemas.openxmlformats.org/officeDocument/2006/relationships" w:type="default" r:id="R3625c8bb5172447e"/>
      <w:footerReference xmlns:r="http://schemas.openxmlformats.org/officeDocument/2006/relationships" w:type="default" r:id="R73c9ebece5a7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SINGSTAD HOLDING AS   ·   Org.nr 826 801 492   ·   Peder Myhres veg 2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5c8bb5172447e" /><Relationship Type="http://schemas.openxmlformats.org/officeDocument/2006/relationships/footer" Target="/word/footer1.xml" Id="R73c9ebece5a746aa" /></Relationships>
</file>