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6fc358398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AVARN SECURITY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AVARN SECURITY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a9af6de0d42f2"/>
      <w:footerReference xmlns:r="http://schemas.openxmlformats.org/officeDocument/2006/relationships" w:type="default" r:id="R847fafe6427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AS   ·   Org.nr 826 816 422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9af6de0d42f2" /><Relationship Type="http://schemas.openxmlformats.org/officeDocument/2006/relationships/footer" Target="/word/footer1.xml" Id="R847fafe64274462b" /></Relationships>
</file>