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ff518d2fd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AVARN SECURITY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AVARN SECURITY GROUP AS</w:t>
      </w:r>
    </w:p>
    <w:sectPr>
      <w:headerReference xmlns:r="http://schemas.openxmlformats.org/officeDocument/2006/relationships" w:type="default" r:id="R030f73bc11b54568"/>
      <w:footerReference xmlns:r="http://schemas.openxmlformats.org/officeDocument/2006/relationships" w:type="default" r:id="R9edaec5919bc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AVARN SECURITY GROUP AS   ·   Org.nr 826 816 422   ·   Alf Bjerckes vei 1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AVARN SECURITY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f73bc11b54568" /><Relationship Type="http://schemas.openxmlformats.org/officeDocument/2006/relationships/footer" Target="/word/footer1.xml" Id="R9edaec5919bc425a" /></Relationships>
</file>