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b444b6684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GRUNNLINK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Vanse,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GRUNNLINK AS</w:t>
      </w:r>
    </w:p>
    <w:sectPr>
      <w:headerReference xmlns:r="http://schemas.openxmlformats.org/officeDocument/2006/relationships" w:type="default" r:id="R938922ddca8d44e1"/>
      <w:footerReference xmlns:r="http://schemas.openxmlformats.org/officeDocument/2006/relationships" w:type="default" r:id="R00f97246bee6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GRUNNLINK AS   ·   Org.nr 827 469 262   ·   Oreveien 41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922ddca8d44e1" /><Relationship Type="http://schemas.openxmlformats.org/officeDocument/2006/relationships/footer" Target="/word/footer1.xml" Id="R00f97246bee64a63" /></Relationships>
</file>