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e688aee6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FRIEDBERG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FRIEDBERG INVEST AS</w:t>
      </w:r>
    </w:p>
    <w:sectPr>
      <w:headerReference xmlns:r="http://schemas.openxmlformats.org/officeDocument/2006/relationships" w:type="default" r:id="R155793b833e74423"/>
      <w:footerReference xmlns:r="http://schemas.openxmlformats.org/officeDocument/2006/relationships" w:type="default" r:id="Rd5368daa18d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FRIEDBERG INVEST AS   ·   Org.nr 827 498 882   ·   Sandakerveien 88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FRIEDBERG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793b833e74423" /><Relationship Type="http://schemas.openxmlformats.org/officeDocument/2006/relationships/footer" Target="/word/footer1.xml" Id="Rd5368daa18d544ad" /></Relationships>
</file>