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1d97ccb09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 REGNSKAP AS</w:t>
      </w:r>
    </w:p>
    <w:sectPr>
      <w:headerReference xmlns:r="http://schemas.openxmlformats.org/officeDocument/2006/relationships" w:type="default" r:id="Rc9248847308e4dd1"/>
      <w:footerReference xmlns:r="http://schemas.openxmlformats.org/officeDocument/2006/relationships" w:type="default" r:id="R42eb3e5ed14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 REGNSKAP AS   ·   Org.nr 827 508 462   ·   Lyshaugveien 139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48847308e4dd1" /><Relationship Type="http://schemas.openxmlformats.org/officeDocument/2006/relationships/footer" Target="/word/footer1.xml" Id="R42eb3e5ed1464e6c" /></Relationships>
</file>