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b7665ef5d24c5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HVASSER INVEST AS</w:t>
      </w:r>
    </w:p>
    <w:sectPr>
      <w:headerReference xmlns:r="http://schemas.openxmlformats.org/officeDocument/2006/relationships" w:type="default" r:id="R536f967810594377"/>
      <w:footerReference xmlns:r="http://schemas.openxmlformats.org/officeDocument/2006/relationships" w:type="default" r:id="R7564a4ccdf3e48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HVASSER INVEST AS   ·   Org.nr 827 587 672   ·   c/o Mia Arnet, Sorgenfrigata 6A   ·   0367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HVASSER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6f967810594377" /><Relationship Type="http://schemas.openxmlformats.org/officeDocument/2006/relationships/footer" Target="/word/footer1.xml" Id="R7564a4ccdf3e48ed" /></Relationships>
</file>