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8d5e7c50a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REGNSKAPSKOMPETANSE AS</w:t>
      </w:r>
    </w:p>
    <w:sectPr>
      <w:headerReference xmlns:r="http://schemas.openxmlformats.org/officeDocument/2006/relationships" w:type="default" r:id="Rae1411f9ab38446e"/>
      <w:footerReference xmlns:r="http://schemas.openxmlformats.org/officeDocument/2006/relationships" w:type="default" r:id="Rd57fd8535653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REGNSKAPSKOMPETANSE AS   ·   Org.nr 827 608 262   ·   Ulvenvegen 30   ·   5210 OS   ·   ane@regnskapskompetanse.no   ·   www.regnskapskompetanse.no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411f9ab38446e" /><Relationship Type="http://schemas.openxmlformats.org/officeDocument/2006/relationships/footer" Target="/word/footer1.xml" Id="Rd57fd85356534aec" /></Relationships>
</file>