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36efd8b58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REGNSKAPSKOMPETANSE AS</w:t>
      </w:r>
    </w:p>
    <w:sectPr>
      <w:headerReference xmlns:r="http://schemas.openxmlformats.org/officeDocument/2006/relationships" w:type="default" r:id="R87fb8ae216444a24"/>
      <w:footerReference xmlns:r="http://schemas.openxmlformats.org/officeDocument/2006/relationships" w:type="default" r:id="Rfa80825015b6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REGNSKAPSKOMPETANSE AS   ·   Org.nr 827 608 262   ·   Ulvenvegen 30   ·   5210 OS   ·   ane@regnskapskompetanse.no   ·   www.regnskapskompetanse.no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b8ae216444a24" /><Relationship Type="http://schemas.openxmlformats.org/officeDocument/2006/relationships/footer" Target="/word/footer1.xml" Id="Rfa80825015b6416c" /></Relationships>
</file>