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3017a070d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 ENTREPRENØR AS</w:t>
      </w:r>
    </w:p>
    <w:sectPr>
      <w:headerReference xmlns:r="http://schemas.openxmlformats.org/officeDocument/2006/relationships" w:type="default" r:id="R3662ba21db7f43de"/>
      <w:footerReference xmlns:r="http://schemas.openxmlformats.org/officeDocument/2006/relationships" w:type="default" r:id="R5f7e44b0c06b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 ENTREPRENØR AS   ·   Org.nr 827 610 372   ·   Østre Aker vei 210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2ba21db7f43de" /><Relationship Type="http://schemas.openxmlformats.org/officeDocument/2006/relationships/footer" Target="/word/footer1.xml" Id="R5f7e44b0c06b4c8d" /></Relationships>
</file>