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63687c01963426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SAREPTA CAPITAL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SAREPTA CAPITAL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6d1e972bba4455a"/>
      <w:footerReference xmlns:r="http://schemas.openxmlformats.org/officeDocument/2006/relationships" w:type="default" r:id="R57816f7ecad7478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SAREPTA CAPITAL AS   ·   Org.nr 827 710 482   ·   Halvdan Svartes gate 6C   ·   0268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SAREPTA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6d1e972bba4455a" /><Relationship Type="http://schemas.openxmlformats.org/officeDocument/2006/relationships/footer" Target="/word/footer1.xml" Id="R57816f7ecad74783" /></Relationships>
</file>