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4de45144c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WEHO AS</w:t>
      </w:r>
    </w:p>
    <w:sectPr>
      <w:headerReference xmlns:r="http://schemas.openxmlformats.org/officeDocument/2006/relationships" w:type="default" r:id="Re5c796b8efbc4ac8"/>
      <w:footerReference xmlns:r="http://schemas.openxmlformats.org/officeDocument/2006/relationships" w:type="default" r:id="Rfd57a43ccdc1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WEHO AS   ·   Org.nr 827 762 342   ·   c/o Frikk Hoven, Mellemveien 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796b8efbc4ac8" /><Relationship Type="http://schemas.openxmlformats.org/officeDocument/2006/relationships/footer" Target="/word/footer1.xml" Id="Rfd57a43ccdc143ed" /></Relationships>
</file>