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e2e017a9494f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ANLEGGSGARTNERMESTER SØMME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ANLEGGSGARTNERMESTER SØMME AS</w:t>
      </w:r>
    </w:p>
    <w:sectPr>
      <w:headerReference xmlns:r="http://schemas.openxmlformats.org/officeDocument/2006/relationships" w:type="default" r:id="R939cb1792f1442fe"/>
      <w:footerReference xmlns:r="http://schemas.openxmlformats.org/officeDocument/2006/relationships" w:type="default" r:id="R2e6ecf4c4bcd43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ANLEGGSGARTNERMESTER SØMME AS   ·   Org.nr 827 991 082   ·   Sandnesveien 261   ·   4312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ANLEGGSGARTNERMESTER SØMME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9cb1792f1442fe" /><Relationship Type="http://schemas.openxmlformats.org/officeDocument/2006/relationships/footer" Target="/word/footer1.xml" Id="R2e6ecf4c4bcd43aa" /></Relationships>
</file>